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line="240" w:lineRule="auto"/>
        <w:ind w:left="216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Lusine Arevyan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                                      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                                         1415 N Brand Blvd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216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Glendale, CA 91202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216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Cell: 818 826 1688 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2160"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E-mail: Lusineeearevyan@gmail.com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PROFESSIONAL SUMMARY / KEY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Proactive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energetic, enthusiastic learner, independent thinker with positive attitude and demonstrated problem solving skills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speak, write, read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Languages: Armenian,  English,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ussian, Italian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Highly organized and punctilious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communication skills, Ability to work closely with other organizational departments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Prioritizing in order to achieve superior goal accomplishments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Vast experience in MS Office (Word, Excel, PowerPoint)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 and accurate keying skills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time management skills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Knowledge of office work methods and procedures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EDUCATION AND ADDITIONAL TRAININGS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Financial-Banking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and banking specialist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2002-2005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Yerevan, Armenia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AA Degree, Accounting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(General Education Courses, Accounting)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Glendale Community College, Glendale, CA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 of Intuit QuickBooks Pro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Advanced, CA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Kashmir Shaivism School of Yoga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200 hours of Yoga Teachers’ training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Yerevan, Armenia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2018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School N39, after Timoshenko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Secondary education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1990-2000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Yerevan, Armenia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EMPLOYMENT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SPEEDY FUEL, INC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                                                                                            J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2023 to Present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ACCOUNTING/BOOKKEEPING with QuickB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Accounts Receivable (A/R)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Accounts Payable (A/P)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Bookkeeping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Preparing employees timesheets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Sales Tax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 Entry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Bank Reconciliation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Writing checks, Make and Pay invoices.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CA Solar Group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                                                                                           August 2020 to June 2023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Office Manager/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Bookkeeping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Preparing invoices, billing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Analyzing expense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Interfacing and managing the vendors.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Resolving past due balances, reporting monthly payment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Data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Le Gout Pastry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March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March2020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Cashier/receptionist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Los Angeles,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65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6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Taking orders over the phone, answering the phone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6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Cashier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u w:val="single"/>
          <w:rtl w:val="0"/>
        </w:rPr>
        <w:t xml:space="preserve">Freja &amp; Son, Yerevan, Armenia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                                                                                            2017- 2019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Accountant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Bookkeeping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Accounting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Preparing reports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Invoicing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Luys Yoga Studio EGG IT office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Yerevan, Armenia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                                                     2018-2019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Yoga Instructor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82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Yoga classes for clients and employees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Davidoff Store, Yerevan, Armenia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                                                                                   2008- 2017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   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Accountant / Manager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6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Managing product deliveries, 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6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Scheduling distributions, 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6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Handling sales, preparing invoices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Parma Store, Yerevan, Armenia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                                                                                         2005-2008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Accountant / Cashier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65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Managing product deliveries, distributing for sales.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